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38" w:rsidRDefault="00FC398B">
      <w:pPr>
        <w:pStyle w:val="20"/>
        <w:shd w:val="clear" w:color="auto" w:fill="auto"/>
        <w:ind w:left="20"/>
      </w:pPr>
      <w:r>
        <w:t>Аннотация рабочей программы учебного предмета «Литература» 5-9 класс</w:t>
      </w:r>
    </w:p>
    <w:p w:rsidR="00D10D38" w:rsidRDefault="00FC398B">
      <w:pPr>
        <w:pStyle w:val="1"/>
        <w:shd w:val="clear" w:color="auto" w:fill="auto"/>
        <w:ind w:left="20" w:firstLine="0"/>
      </w:pPr>
      <w:r>
        <w:t xml:space="preserve">Рабочая программа учебного предмета «Литература» разработана в соответствии </w:t>
      </w:r>
      <w:proofErr w:type="gramStart"/>
      <w:r>
        <w:t>с</w:t>
      </w:r>
      <w:proofErr w:type="gramEnd"/>
      <w:r>
        <w:t>:</w:t>
      </w:r>
    </w:p>
    <w:p w:rsidR="00D10D38" w:rsidRDefault="00FC398B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0"/>
      </w:pPr>
      <w:r>
        <w:t>ФЗ от 29.12.2012 г. № 273 «Об образовании в Российской Федерации» (ст. 12 «Образовательные программы», ст. 28 «Компетенция, права, обязанности и ответственность образовательной организации»);</w:t>
      </w:r>
    </w:p>
    <w:p w:rsidR="00D10D38" w:rsidRDefault="00FC398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ind w:left="20" w:right="20" w:firstLine="0"/>
      </w:pPr>
      <w:r>
        <w:t xml:space="preserve">Федеральный государственный образовательный стандарт основного общего образования, утвержденный, приказом Министерства образования и науки Российской Федерации от 17.12.2010 № 1897 (в ред. Приказов </w:t>
      </w:r>
      <w:proofErr w:type="spellStart"/>
      <w:r>
        <w:t>Минобрнауки</w:t>
      </w:r>
      <w:proofErr w:type="spellEnd"/>
      <w:r>
        <w:t xml:space="preserve"> России от 31.12.2015 </w:t>
      </w:r>
      <w:r>
        <w:rPr>
          <w:lang w:val="en-US"/>
        </w:rPr>
        <w:t xml:space="preserve">N </w:t>
      </w:r>
      <w:r>
        <w:t>1577);</w:t>
      </w:r>
    </w:p>
    <w:p w:rsidR="00D10D38" w:rsidRDefault="00FC398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30" w:lineRule="exact"/>
        <w:ind w:left="20" w:firstLine="0"/>
      </w:pPr>
      <w:r>
        <w:t>на основе Примерной программ учебного предмета «Литература»;</w:t>
      </w:r>
    </w:p>
    <w:p w:rsidR="00D10D38" w:rsidRDefault="00FC398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30" w:lineRule="exact"/>
        <w:ind w:left="20" w:firstLine="0"/>
      </w:pPr>
      <w:r>
        <w:t>с учетом ООП ООО.</w:t>
      </w:r>
    </w:p>
    <w:p w:rsidR="00D10D38" w:rsidRDefault="0020416D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233" w:line="269" w:lineRule="exact"/>
        <w:ind w:left="20" w:right="20" w:firstLine="0"/>
      </w:pPr>
      <w:r>
        <w:t xml:space="preserve">УМК: 5-9 </w:t>
      </w:r>
      <w:proofErr w:type="spellStart"/>
      <w:r>
        <w:t>кл</w:t>
      </w:r>
      <w:proofErr w:type="spellEnd"/>
      <w:r>
        <w:t xml:space="preserve">., авторы: </w:t>
      </w:r>
      <w:r w:rsidRPr="0020416D">
        <w:t xml:space="preserve">В.Я. Коровина, </w:t>
      </w:r>
      <w:proofErr w:type="spellStart"/>
      <w:r w:rsidRPr="0020416D">
        <w:t>В.П.Журавлев</w:t>
      </w:r>
      <w:proofErr w:type="spellEnd"/>
      <w:r w:rsidRPr="0020416D">
        <w:t>, В.И. Коровин</w:t>
      </w:r>
      <w:r>
        <w:t>,</w:t>
      </w:r>
      <w:r w:rsidRPr="0020416D">
        <w:t xml:space="preserve"> </w:t>
      </w:r>
      <w:r w:rsidR="00FC398B">
        <w:t>рекомендовано Министерством образования и науки Российской Федерации.</w:t>
      </w:r>
    </w:p>
    <w:p w:rsidR="00D10D38" w:rsidRDefault="00FC398B">
      <w:pPr>
        <w:pStyle w:val="1"/>
        <w:shd w:val="clear" w:color="auto" w:fill="auto"/>
        <w:ind w:left="20" w:firstLine="0"/>
      </w:pPr>
      <w:r>
        <w:rPr>
          <w:rStyle w:val="a5"/>
        </w:rPr>
        <w:t xml:space="preserve">Литература </w:t>
      </w:r>
      <w:r>
        <w:t>- учебный предмет, освоение содержания которого направлено:</w:t>
      </w:r>
    </w:p>
    <w:p w:rsidR="00D10D38" w:rsidRDefault="00FC398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ind w:left="720" w:right="20"/>
        <w:jc w:val="left"/>
      </w:pPr>
      <w:r>
        <w:t>на последовательное формирование читательской культуры через приобщение к чтению художественной литературы;</w:t>
      </w:r>
    </w:p>
    <w:p w:rsidR="00D10D38" w:rsidRDefault="00FC398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74" w:lineRule="exact"/>
        <w:ind w:left="720" w:right="20"/>
        <w:jc w:val="left"/>
      </w:pPr>
      <w:r>
        <w:t>на освоение общекультурных навыков чтения, восприятия художественного языка и понимания художественного смысла литературных произведений;</w:t>
      </w:r>
    </w:p>
    <w:p w:rsidR="00D10D38" w:rsidRDefault="00FC398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69" w:lineRule="exact"/>
        <w:ind w:left="720" w:right="20"/>
        <w:jc w:val="left"/>
      </w:pPr>
      <w:r>
        <w:t>на развитие эмоциональной сферы личности, образного, ассоциативного и логического мышления;</w:t>
      </w:r>
    </w:p>
    <w:p w:rsidR="00D10D38" w:rsidRDefault="00FC398B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30" w:lineRule="exact"/>
        <w:ind w:left="20" w:firstLine="380"/>
      </w:pPr>
      <w:r>
        <w:t>на овладение базовым филологическим инструментарием, способствующим</w:t>
      </w:r>
    </w:p>
    <w:p w:rsidR="00D10D38" w:rsidRDefault="00FC398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274" w:lineRule="exact"/>
        <w:ind w:left="720" w:right="20"/>
        <w:jc w:val="left"/>
      </w:pPr>
      <w:r>
        <w:t>более глубокому эмоциональному переживанию и интеллектуальному осмыслению художественного текста;</w:t>
      </w:r>
    </w:p>
    <w:p w:rsidR="00D10D38" w:rsidRDefault="00FC398B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274" w:lineRule="exact"/>
        <w:ind w:left="20" w:firstLine="380"/>
      </w:pPr>
      <w:r>
        <w:t>на формирование потребности и способности выражения себя в слове.</w:t>
      </w:r>
    </w:p>
    <w:p w:rsidR="00D10D38" w:rsidRDefault="00FC398B">
      <w:pPr>
        <w:pStyle w:val="1"/>
        <w:shd w:val="clear" w:color="auto" w:fill="auto"/>
        <w:spacing w:line="274" w:lineRule="exact"/>
        <w:ind w:left="20" w:right="20" w:firstLine="380"/>
      </w:pPr>
      <w:r>
        <w:t>РПУП содержит материал по следующим разделам: устное народное творчество, мифы, древнерусская литература, литература XVII века, литература XVIII века, литература XIX века, литература XX века, зарубежная литература, литература народов России.</w:t>
      </w:r>
    </w:p>
    <w:p w:rsidR="00D10D38" w:rsidRDefault="00FC398B">
      <w:pPr>
        <w:pStyle w:val="1"/>
        <w:shd w:val="clear" w:color="auto" w:fill="auto"/>
        <w:spacing w:line="274" w:lineRule="exact"/>
        <w:ind w:left="20" w:right="20" w:firstLine="380"/>
      </w:pPr>
      <w: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D10D38" w:rsidRDefault="00FC398B">
      <w:pPr>
        <w:pStyle w:val="1"/>
        <w:shd w:val="clear" w:color="auto" w:fill="auto"/>
        <w:spacing w:line="274" w:lineRule="exact"/>
        <w:ind w:left="20" w:right="20" w:firstLine="380"/>
      </w:pPr>
      <w:proofErr w:type="gramStart"/>
      <w:r>
        <w:t>Стратегическая цель изучения литературы на этапе основного общего образования -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</w:t>
      </w:r>
    </w:p>
    <w:p w:rsidR="00D10D38" w:rsidRDefault="00FC398B">
      <w:pPr>
        <w:pStyle w:val="1"/>
        <w:shd w:val="clear" w:color="auto" w:fill="auto"/>
        <w:spacing w:line="274" w:lineRule="exact"/>
        <w:ind w:left="20" w:right="20" w:firstLine="0"/>
      </w:pPr>
      <w:r>
        <w:t>Изучение литературы в основной школе (5-9 классы) закладывает необходимый фундамент для достижения перечисленных целей.</w:t>
      </w:r>
    </w:p>
    <w:p w:rsidR="00D10D38" w:rsidRDefault="00FC398B">
      <w:pPr>
        <w:pStyle w:val="1"/>
        <w:shd w:val="clear" w:color="auto" w:fill="auto"/>
        <w:spacing w:line="274" w:lineRule="exact"/>
        <w:ind w:left="20" w:right="20" w:firstLine="720"/>
      </w:pPr>
      <w:r>
        <w:rPr>
          <w:rStyle w:val="a5"/>
        </w:rPr>
        <w:t xml:space="preserve">Объект </w:t>
      </w:r>
      <w:r>
        <w:t xml:space="preserve">изучения в учебном процессе - литературное произведение в его </w:t>
      </w:r>
      <w:proofErr w:type="spellStart"/>
      <w:r>
        <w:t>жанрово</w:t>
      </w:r>
      <w:r>
        <w:softHyphen/>
        <w:t>родовой</w:t>
      </w:r>
      <w:proofErr w:type="spellEnd"/>
      <w:r>
        <w:t xml:space="preserve">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D10D38" w:rsidRDefault="00FC398B">
      <w:pPr>
        <w:pStyle w:val="1"/>
        <w:shd w:val="clear" w:color="auto" w:fill="auto"/>
        <w:spacing w:line="274" w:lineRule="exact"/>
        <w:ind w:left="20" w:right="20" w:firstLine="720"/>
      </w:pPr>
      <w:r>
        <w:t>Этнокультурная составляющая реализуется в следующих тематических блоках: "Устное народное творчество", "Русская литература первой половины XIX в.", "Русская литература второй половины XIX в.", "Русская литература первой половины XX в.", "Русская литература второй половины XX в.", "Сведения по теории и истории литературы".</w:t>
      </w:r>
    </w:p>
    <w:p w:rsidR="00D10D38" w:rsidRDefault="00FC398B">
      <w:pPr>
        <w:pStyle w:val="1"/>
        <w:shd w:val="clear" w:color="auto" w:fill="auto"/>
        <w:spacing w:line="274" w:lineRule="exact"/>
        <w:ind w:left="20" w:right="20" w:firstLine="700"/>
      </w:pPr>
      <w:r>
        <w:lastRenderedPageBreak/>
        <w:t xml:space="preserve">На уровне основного общего образования учебный предмет «Литература» является обязательным для изучения и является одной из составляющих предметной области «Филология». На изучение учебного предмета «Литература» в соответствии с учебным </w:t>
      </w:r>
      <w:r w:rsidR="0020416D">
        <w:t>планом МБОУ «Ижемская СОШ</w:t>
      </w:r>
      <w:r>
        <w:t>» основного общего образова</w:t>
      </w:r>
      <w:r w:rsidR="0020416D">
        <w:t>ния ориентировочно отводится 489</w:t>
      </w:r>
      <w:bookmarkStart w:id="0" w:name="_GoBack"/>
      <w:bookmarkEnd w:id="0"/>
      <w:r>
        <w:t xml:space="preserve"> часов, из них: в 5 классе —105 ч, в 6 </w:t>
      </w:r>
      <w:r w:rsidR="0020416D">
        <w:t>классе — 140 ч, в 7 классе — 70 ч, в 8 классе — 72</w:t>
      </w:r>
      <w:r>
        <w:t xml:space="preserve"> ч, в 9 классе — 102 ч.</w:t>
      </w:r>
    </w:p>
    <w:sectPr w:rsidR="00D10D38" w:rsidSect="00D10D38">
      <w:type w:val="continuous"/>
      <w:pgSz w:w="11909" w:h="16838"/>
      <w:pgMar w:top="1031" w:right="1271" w:bottom="1031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23" w:rsidRDefault="00057E23" w:rsidP="00D10D38">
      <w:r>
        <w:separator/>
      </w:r>
    </w:p>
  </w:endnote>
  <w:endnote w:type="continuationSeparator" w:id="0">
    <w:p w:rsidR="00057E23" w:rsidRDefault="00057E23" w:rsidP="00D1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23" w:rsidRDefault="00057E23"/>
  </w:footnote>
  <w:footnote w:type="continuationSeparator" w:id="0">
    <w:p w:rsidR="00057E23" w:rsidRDefault="00057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CBF"/>
    <w:multiLevelType w:val="multilevel"/>
    <w:tmpl w:val="F3E68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38"/>
    <w:rsid w:val="00057E23"/>
    <w:rsid w:val="0020416D"/>
    <w:rsid w:val="006C0287"/>
    <w:rsid w:val="00D10D38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D3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0D3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0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D10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10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D10D38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D10D38"/>
    <w:pPr>
      <w:shd w:val="clear" w:color="auto" w:fill="FFFFFF"/>
      <w:spacing w:line="27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D3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0D3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0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D10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10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D10D38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D10D38"/>
    <w:pPr>
      <w:shd w:val="clear" w:color="auto" w:fill="FFFFFF"/>
      <w:spacing w:line="27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Ростелеком</cp:lastModifiedBy>
  <cp:revision>2</cp:revision>
  <dcterms:created xsi:type="dcterms:W3CDTF">2018-10-31T18:03:00Z</dcterms:created>
  <dcterms:modified xsi:type="dcterms:W3CDTF">2018-10-31T18:03:00Z</dcterms:modified>
</cp:coreProperties>
</file>